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66"/>
        <w:gridCol w:w="4664"/>
      </w:tblGrid>
      <w:tr w:rsidR="00821A13" w:rsidTr="00A8780E">
        <w:tc>
          <w:tcPr>
            <w:tcW w:w="4666" w:type="dxa"/>
          </w:tcPr>
          <w:p w:rsidR="00821A13" w:rsidRDefault="00A8780E">
            <w:r>
              <w:t>Dimension of Disorder</w:t>
            </w:r>
          </w:p>
        </w:tc>
        <w:tc>
          <w:tcPr>
            <w:tcW w:w="4664" w:type="dxa"/>
          </w:tcPr>
          <w:p w:rsidR="00821A13" w:rsidRDefault="00A8780E">
            <w:r>
              <w:t>Detroit 1943</w:t>
            </w:r>
          </w:p>
        </w:tc>
      </w:tr>
      <w:tr w:rsidR="00821A13" w:rsidTr="00A8780E">
        <w:tc>
          <w:tcPr>
            <w:tcW w:w="4666" w:type="dxa"/>
          </w:tcPr>
          <w:p w:rsidR="00821A13" w:rsidRDefault="00A8780E">
            <w:r>
              <w:t>Trigger</w:t>
            </w:r>
          </w:p>
        </w:tc>
        <w:tc>
          <w:tcPr>
            <w:tcW w:w="4664" w:type="dxa"/>
          </w:tcPr>
          <w:p w:rsidR="00821A13" w:rsidRDefault="00A8780E">
            <w:r>
              <w:t>Scuffle over a Card Game on Belle Isle</w:t>
            </w:r>
            <w:r w:rsidR="006278AC">
              <w:t xml:space="preserve">.  The article lists as a proximate cause the access to recreational Space and then the article lists black youths who had been forcibly ejected from an amusement park a few days earlier entering into a game of dice with white youths and fighting broke out over cheating allegations.  It is unclear if this is the same incident as the card game but dice instead of cards or if they are two separate </w:t>
            </w:r>
            <w:proofErr w:type="gramStart"/>
            <w:r w:rsidR="006278AC">
              <w:t>event</w:t>
            </w:r>
            <w:proofErr w:type="gramEnd"/>
            <w:r w:rsidR="006278AC">
              <w:t>.</w:t>
            </w:r>
          </w:p>
        </w:tc>
      </w:tr>
      <w:tr w:rsidR="00821A13" w:rsidTr="00A8780E">
        <w:tc>
          <w:tcPr>
            <w:tcW w:w="4666" w:type="dxa"/>
          </w:tcPr>
          <w:p w:rsidR="00821A13" w:rsidRDefault="00A8780E">
            <w:r>
              <w:t>Crowd Size</w:t>
            </w:r>
          </w:p>
        </w:tc>
        <w:tc>
          <w:tcPr>
            <w:tcW w:w="4664" w:type="dxa"/>
          </w:tcPr>
          <w:p w:rsidR="00821A13" w:rsidRDefault="006278AC">
            <w:r>
              <w:t>The article lists “Throngs”.  Also describes white mobs in the hundreds stopping street cars and removing black and beating them</w:t>
            </w:r>
          </w:p>
        </w:tc>
      </w:tr>
      <w:tr w:rsidR="00821A13" w:rsidTr="00A8780E">
        <w:tc>
          <w:tcPr>
            <w:tcW w:w="4666" w:type="dxa"/>
          </w:tcPr>
          <w:p w:rsidR="00821A13" w:rsidRDefault="00A8780E">
            <w:r>
              <w:t>Duration</w:t>
            </w:r>
          </w:p>
        </w:tc>
        <w:tc>
          <w:tcPr>
            <w:tcW w:w="4664" w:type="dxa"/>
          </w:tcPr>
          <w:p w:rsidR="00821A13" w:rsidRDefault="00A8780E">
            <w:r>
              <w:t>3 Days</w:t>
            </w:r>
          </w:p>
        </w:tc>
      </w:tr>
      <w:tr w:rsidR="00821A13" w:rsidTr="00A8780E">
        <w:tc>
          <w:tcPr>
            <w:tcW w:w="4666" w:type="dxa"/>
          </w:tcPr>
          <w:p w:rsidR="00821A13" w:rsidRDefault="00A8780E">
            <w:r>
              <w:t>Number and Identity of those killed and injured</w:t>
            </w:r>
          </w:p>
        </w:tc>
        <w:tc>
          <w:tcPr>
            <w:tcW w:w="4664" w:type="dxa"/>
          </w:tcPr>
          <w:p w:rsidR="00821A13" w:rsidRDefault="00A8780E">
            <w:r>
              <w:t xml:space="preserve">34 Dead, 760 </w:t>
            </w:r>
            <w:proofErr w:type="gramStart"/>
            <w:r>
              <w:t>Injured</w:t>
            </w:r>
            <w:r w:rsidR="001F5AA6">
              <w:t xml:space="preserve">  (</w:t>
            </w:r>
            <w:proofErr w:type="gramEnd"/>
            <w:r w:rsidR="001F5AA6">
              <w:t>16 of the dead, all black, were shot by the police)</w:t>
            </w:r>
          </w:p>
        </w:tc>
      </w:tr>
      <w:tr w:rsidR="00821A13" w:rsidTr="00A8780E">
        <w:tc>
          <w:tcPr>
            <w:tcW w:w="4666" w:type="dxa"/>
          </w:tcPr>
          <w:p w:rsidR="00821A13" w:rsidRDefault="00A8780E">
            <w:r>
              <w:t>Number and Identity of those arrested</w:t>
            </w:r>
          </w:p>
        </w:tc>
        <w:tc>
          <w:tcPr>
            <w:tcW w:w="4664" w:type="dxa"/>
          </w:tcPr>
          <w:p w:rsidR="00821A13" w:rsidRDefault="008B05F3">
            <w:r>
              <w:t>Unknown and not addressed in the article</w:t>
            </w:r>
          </w:p>
        </w:tc>
      </w:tr>
      <w:tr w:rsidR="00821A13" w:rsidTr="00A8780E">
        <w:tc>
          <w:tcPr>
            <w:tcW w:w="4666" w:type="dxa"/>
          </w:tcPr>
          <w:p w:rsidR="00821A13" w:rsidRDefault="00A8780E">
            <w:r>
              <w:t>Level of Government Involved</w:t>
            </w:r>
          </w:p>
          <w:p w:rsidR="00A8780E" w:rsidRDefault="00A8780E">
            <w:r>
              <w:t>(Federal, State, Local)</w:t>
            </w:r>
          </w:p>
        </w:tc>
        <w:tc>
          <w:tcPr>
            <w:tcW w:w="4664" w:type="dxa"/>
          </w:tcPr>
          <w:p w:rsidR="00821A13" w:rsidRDefault="001F5AA6">
            <w:r>
              <w:t>It started at the Local Police level and then state police and on 2</w:t>
            </w:r>
            <w:r w:rsidRPr="001F5AA6">
              <w:rPr>
                <w:vertAlign w:val="superscript"/>
              </w:rPr>
              <w:t>nd</w:t>
            </w:r>
            <w:r>
              <w:t xml:space="preserve"> day </w:t>
            </w:r>
            <w:r w:rsidR="006278AC">
              <w:t xml:space="preserve">Michigan </w:t>
            </w:r>
            <w:r>
              <w:t>National Guard troops were engaged.  Roosevelt then signed Executive Order authorizing retroactive use of Federal Troops.</w:t>
            </w:r>
          </w:p>
        </w:tc>
      </w:tr>
      <w:tr w:rsidR="00821A13" w:rsidTr="00A8780E">
        <w:tc>
          <w:tcPr>
            <w:tcW w:w="4666" w:type="dxa"/>
          </w:tcPr>
          <w:p w:rsidR="00821A13" w:rsidRDefault="00A8780E">
            <w:r>
              <w:t>Amount and kind of property damage</w:t>
            </w:r>
          </w:p>
        </w:tc>
        <w:tc>
          <w:tcPr>
            <w:tcW w:w="4664" w:type="dxa"/>
          </w:tcPr>
          <w:p w:rsidR="00821A13" w:rsidRDefault="00A8780E">
            <w:r>
              <w:t>2 Million</w:t>
            </w:r>
          </w:p>
        </w:tc>
      </w:tr>
      <w:tr w:rsidR="00821A13" w:rsidTr="00A8780E">
        <w:tc>
          <w:tcPr>
            <w:tcW w:w="4666" w:type="dxa"/>
          </w:tcPr>
          <w:p w:rsidR="00821A13" w:rsidRDefault="00A8780E">
            <w:r>
              <w:t>Asymmetry</w:t>
            </w:r>
          </w:p>
        </w:tc>
        <w:tc>
          <w:tcPr>
            <w:tcW w:w="4664" w:type="dxa"/>
          </w:tcPr>
          <w:p w:rsidR="00821A13" w:rsidRDefault="006278AC">
            <w:r>
              <w:t>100% of those killed by police were black</w:t>
            </w:r>
          </w:p>
        </w:tc>
      </w:tr>
      <w:tr w:rsidR="00821A13" w:rsidTr="00A8780E">
        <w:tc>
          <w:tcPr>
            <w:tcW w:w="4666" w:type="dxa"/>
          </w:tcPr>
          <w:p w:rsidR="00821A13" w:rsidRDefault="00A8780E">
            <w:r>
              <w:t>Geographical Spread</w:t>
            </w:r>
          </w:p>
        </w:tc>
        <w:tc>
          <w:tcPr>
            <w:tcW w:w="4664" w:type="dxa"/>
          </w:tcPr>
          <w:p w:rsidR="00821A13" w:rsidRDefault="006278AC">
            <w:r>
              <w:t>The black Neighborhoods and areas adjacent when the Blacks strayed outside their designated area.</w:t>
            </w:r>
          </w:p>
        </w:tc>
      </w:tr>
    </w:tbl>
    <w:p w:rsidR="008707EE" w:rsidRDefault="008707EE"/>
    <w:p w:rsidR="00056C26" w:rsidRDefault="00056C26"/>
    <w:p w:rsidR="00056C26" w:rsidRDefault="00056C26">
      <w:r>
        <w:t xml:space="preserve">I believe that the dimension that most defined the riot was the aspect of physical segregation.  The actual violence started by youths who had been evicted from a white amusement park and were angry when they started the fight at an integrated parl.  The violence ensued when </w:t>
      </w:r>
      <w:r w:rsidR="004C49AC">
        <w:t xml:space="preserve">white gangs tried to “confine” blacks to their neighborhoods as is shown by the fact that most of the violence occurred within the black residential areas or when blacks strayed </w:t>
      </w:r>
      <w:proofErr w:type="spellStart"/>
      <w:r w:rsidR="004C49AC">
        <w:t>out side</w:t>
      </w:r>
      <w:proofErr w:type="spellEnd"/>
      <w:r w:rsidR="004C49AC">
        <w:t xml:space="preserve"> their designated area.</w:t>
      </w:r>
    </w:p>
    <w:p w:rsidR="004C49AC" w:rsidRDefault="004C49AC">
      <w:r>
        <w:t xml:space="preserve">I would define geographical spread as the areas in which the actual riot took place.  Not necessarily where the riot was instigated. For </w:t>
      </w:r>
      <w:proofErr w:type="gramStart"/>
      <w:r>
        <w:t>example</w:t>
      </w:r>
      <w:proofErr w:type="gramEnd"/>
      <w:r>
        <w:t xml:space="preserve"> I would not include the bar where the speaker alleged that black had thrown a white woman and her baby of the bridge off the bridge because there were no immediate acts of racial violence because </w:t>
      </w:r>
      <w:r>
        <w:lastRenderedPageBreak/>
        <w:t xml:space="preserve">of the geographic separation of the races.  I would also not include Belle Isle or the bridge in the definition because that “scuffle” had not yet devolved into a riot.  I specifically am looking at areas where there was widespread violence that was racially motivated in which the police were called or should have been called.  </w:t>
      </w:r>
    </w:p>
    <w:p w:rsidR="004C49AC" w:rsidRDefault="004C49AC">
      <w:r>
        <w:t xml:space="preserve">Areas that the National Guard patrolled also confirm the definition of the riot area as being the black neighborhoods and adjacent areas where blacks my frequent for whatever reason or the arteries to and from the defense plants where the blacks worked.  </w:t>
      </w:r>
      <w:proofErr w:type="spellStart"/>
      <w:r>
        <w:t>Ie</w:t>
      </w:r>
      <w:proofErr w:type="spellEnd"/>
      <w:r>
        <w:t>. The street cars on Woodward Avenue.</w:t>
      </w:r>
    </w:p>
    <w:p w:rsidR="004C49AC" w:rsidRDefault="004C49AC">
      <w:r>
        <w:t xml:space="preserve">I do believe that a simplistic way of describing this </w:t>
      </w:r>
      <w:proofErr w:type="gramStart"/>
      <w:r>
        <w:t>would be</w:t>
      </w:r>
      <w:proofErr w:type="gramEnd"/>
      <w:r>
        <w:t xml:space="preserve"> black</w:t>
      </w:r>
      <w:r w:rsidR="00B94881">
        <w:t xml:space="preserve"> youths trying to break away from the areas where they supposed to be, being part of incidents in integrated areas and then a fear on the part of whites that black are not staying in their place and that they were going to force them back in their place.  </w:t>
      </w:r>
    </w:p>
    <w:p w:rsidR="00B94881" w:rsidRDefault="00B94881">
      <w:r>
        <w:t>I confirm this by whites attacking blacks in the areas surrounding black neighborhoods.  Conversely. there is no reported incident of the reverse, such as car loads of blacks going to the whites only amusement back to “teach them a lesson”.</w:t>
      </w:r>
    </w:p>
    <w:sectPr w:rsidR="00B94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13"/>
    <w:rsid w:val="00056C26"/>
    <w:rsid w:val="001F5AA6"/>
    <w:rsid w:val="004C49AC"/>
    <w:rsid w:val="006278AC"/>
    <w:rsid w:val="00821A13"/>
    <w:rsid w:val="008707EE"/>
    <w:rsid w:val="008B05F3"/>
    <w:rsid w:val="00A8780E"/>
    <w:rsid w:val="00B9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26BA"/>
  <w15:chartTrackingRefBased/>
  <w15:docId w15:val="{4F908D0C-960E-4F19-9A8F-B3C85B79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1A1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2</cp:revision>
  <dcterms:created xsi:type="dcterms:W3CDTF">2020-11-21T15:28:00Z</dcterms:created>
  <dcterms:modified xsi:type="dcterms:W3CDTF">2020-11-21T16:32:00Z</dcterms:modified>
</cp:coreProperties>
</file>